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814"/>
      </w:tblGrid>
      <w:tr w:rsidR="00082C24" w:rsidRPr="000114B3" w:rsidTr="00C54CBA">
        <w:trPr>
          <w:tblCellSpacing w:w="0" w:type="dxa"/>
        </w:trPr>
        <w:tc>
          <w:tcPr>
            <w:tcW w:w="2500" w:type="pct"/>
            <w:vAlign w:val="center"/>
            <w:hideMark/>
          </w:tcPr>
          <w:p w:rsidR="00082C24" w:rsidRPr="000114B3" w:rsidRDefault="00082C24" w:rsidP="00C54CBA">
            <w:pPr>
              <w:spacing w:before="0" w:beforeAutospacing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0114B3">
              <w:rPr>
                <w:rFonts w:ascii="Verdana" w:eastAsia="Times New Roman" w:hAnsi="Verdana"/>
                <w:color w:val="000000"/>
                <w:sz w:val="17"/>
                <w:szCs w:val="17"/>
                <w:lang w:eastAsia="ru-RU"/>
              </w:rPr>
              <w:t>9 октября 2012 года</w:t>
            </w:r>
          </w:p>
        </w:tc>
        <w:tc>
          <w:tcPr>
            <w:tcW w:w="2500" w:type="pct"/>
            <w:vAlign w:val="center"/>
            <w:hideMark/>
          </w:tcPr>
          <w:p w:rsidR="00082C24" w:rsidRPr="000114B3" w:rsidRDefault="00082C24" w:rsidP="00C54CBA">
            <w:pPr>
              <w:spacing w:before="0" w:beforeAutospacing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  <w:lang w:eastAsia="ru-RU"/>
              </w:rPr>
            </w:pPr>
            <w:r w:rsidRPr="000114B3">
              <w:rPr>
                <w:rFonts w:ascii="Verdana" w:eastAsia="Times New Roman" w:hAnsi="Verdana"/>
                <w:color w:val="000000"/>
                <w:sz w:val="17"/>
                <w:szCs w:val="17"/>
                <w:lang w:eastAsia="ru-RU"/>
              </w:rPr>
              <w:t>N УП-861</w:t>
            </w:r>
          </w:p>
        </w:tc>
      </w:tr>
    </w:tbl>
    <w:p w:rsidR="00082C24" w:rsidRPr="000114B3" w:rsidRDefault="00A84ADC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/>
          <w:color w:val="000000"/>
          <w:sz w:val="17"/>
          <w:szCs w:val="17"/>
          <w:lang w:eastAsia="ru-RU"/>
        </w:rPr>
        <w:pict>
          <v:rect id="_x0000_i1025" style="width:0;height:1.5pt" o:hralign="center" o:hrstd="t" o:hr="t" fillcolor="#aca899" stroked="f"/>
        </w:pic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УКАЗ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ПРЕЗИДЕНТА 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О ПРАЗДНОВАНИИ 70-Й ГОДОВЩИНЫ ПОБЕДЫ </w:t>
      </w:r>
      <w:proofErr w:type="gramStart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В</w:t>
      </w:r>
      <w:proofErr w:type="gramEnd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 ВЕЛИКОЙ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ОТЕЧЕСТВЕННОЙ ВОЙНЕ 1941 - 1945 ГОДОВ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В ознаменование 70-й годовщины Победы в Великой Отечественной войне 1941 - 1945 годов ПОСТАНОВЛЯЮ: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1. Провести в 2012 - 2015 годах в районах и городах Республики Татарстан торжественные мероприятия, посвященные 70-й годовщине Победы в Великой Отечественной войне 1941 - 1945 годов.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2. Образовать 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3. Утвердить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Положение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об Организационном комитете (приложение № 1) и его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состав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(приложение № 2).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4. Кабинету Министров Республики Татарстан: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в двухмесячный срок разработать с учетом предложений Организационного комитета и утвердить план мероприятий по подготовке и проведению празднования 70-й годовщины Победы в Великой Отечественной войне 1941 - 1945 годов с указанием сроков их проведения, ответственных исполнителей, объемов и источников финансирования, а также обеспечить </w:t>
      </w:r>
      <w:proofErr w:type="gramStart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контроль за</w:t>
      </w:r>
      <w:proofErr w:type="gramEnd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 его реализацией;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принять иные решения, обеспечивающие реализацию настоящего Указа.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5. Предложить главам муниципальных районов и городских округов Республики Татарстан образовать организационные комитеты и утвердить планы мероприятий по подготовке и проведению празднования 70-й годовщины Победы в Великой Отечественной войне 1941 - 1945 годов в соответствующих муниципальных образованиях.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6. Министерству культуры Республики Татарстан, открытому акционерному обществу "ТАТМЕДИА", открытому акционерному обществу "Телерадиокомпания "Новый Век" организовать освещение в средствах массовой информации проведения мероприятий, посвященных празднованию 70-й годовщины Победы в Великой Отечественной войне 1941 - 1945 годов.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7. Настоящий Указ вступает в силу со дня его подписания.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Президент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Р.Н.МИННИХАНОВ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Казань, Кремль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9 октября 2012 года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№ УП-861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Приложение № 1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 Указу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Президента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от 9 октября 2012 г. № УП-861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ПОЛОЖЕНИЕ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ОБ ОРГАНИЗАЦИОННОМ КОМИТЕТЕ ПО ПОДГОТОВКЕ И ПРОВЕДЕНИЮ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ПРАЗДНОВАНИЯ В РЕСПУБЛИКЕ ТАТАРСТАН 70-Й ГОДОВЩИНЫ ПОБЕДЫ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В ВЕЛИКОЙ ОТЕЧЕСТВЕННОЙ ВОЙНЕ 1941 - 1945 ГОДОВ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1. </w:t>
      </w:r>
      <w:proofErr w:type="gramStart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 образован в целях подготовки и проведения в Республике Татарстан торжественных мероприятий, посвященных 70-й годовщине Победы в Великой Отечественной войне 1941 - 1945 годов, а также обеспечения координации деятельности органов государственной власти Республики Татарстан, территориальных органов федеральных органов исполнительной</w:t>
      </w:r>
      <w:proofErr w:type="gramEnd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 власти, органов местного 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lastRenderedPageBreak/>
        <w:t>самоуправления муниципальных образований Республики Татарстан (далее - органы местного самоуправления), общественных объединений, предприятий, учреждений и организаций, участвующих в реализации вышеуказанных мероприятий.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2. Организационный комитет в своей деятельности руководствуется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Конституцией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Российской Федерации,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Конституцией</w:t>
      </w:r>
      <w:r w:rsidRPr="000114B3">
        <w:rPr>
          <w:rFonts w:ascii="Verdana" w:eastAsia="Times New Roman" w:hAnsi="Verdana"/>
          <w:color w:val="000000"/>
          <w:sz w:val="17"/>
          <w:lang w:eastAsia="ru-RU"/>
        </w:rPr>
        <w:t> </w:t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Республики Татарстан, федеральными законами и законами Республики Татарстан, указами и распоряжениями Президента Российской Федерации и Президента Республики Татарстан, постановлениями и распоряжениями Правительства Российской Федерации, а также настоящим Положением.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3. Положение об Организационном комитете и его состав утверждаются Президентом Республики Татарстан.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4. Основными задачами Организационного комитета являются: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разработка предложений в план мероприятий по подготовке и проведению празднования 70-й годовщины Победы в Великой Отечественной войне 1941 - 1945 годов (далее - План мероприятий);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обеспечение </w:t>
      </w:r>
      <w:proofErr w:type="gramStart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>координации деятельности органов государственной власти Республики</w:t>
      </w:r>
      <w:proofErr w:type="gramEnd"/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t xml:space="preserve"> Татарстан, территориальных органов федеральных органов исполнительной власти, органов местного самоуправления, общественных объединений, предприятий, учреждений и организаций по решению задач, связанных с выполнением Плана мероприятий;</w:t>
      </w:r>
    </w:p>
    <w:p w:rsidR="00082C24" w:rsidRPr="000114B3" w:rsidRDefault="00082C24" w:rsidP="00082C24">
      <w:pPr>
        <w:spacing w:before="0" w:beforeAutospacing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C24" w:rsidRPr="000114B3" w:rsidRDefault="00082C24" w:rsidP="00082C24">
      <w:pPr>
        <w:spacing w:before="0" w:beforeAutospacing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Фаррахов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министр здравоохранения Республики Татарстан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Айрат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Закиевич</w:t>
      </w:r>
      <w:proofErr w:type="spellEnd"/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Фаттахов                министр образования и науки Республики Татарстан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Энгель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Навапович</w:t>
      </w:r>
      <w:proofErr w:type="spellEnd"/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Хабибуллин              начальник   Главного    управления    Министерства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Рафис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Завдатович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Российской   Федерации   по   делам    гражданской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обороны,  чрезвычайным  ситуациям   и   ликвидации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последствий  стихийных  бедствий   по   Республике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Татарстан - министр по делам гражданской обороны и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чрезвычайным ситуациям 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Хайруллин               председатель   Общественной   палаты    Республики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Ильгиз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Калимуллович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Татарстан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Хохорин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министр внутренних  дел  по  Республике  Татарстан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Артем Валерьевич       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Черепанов </w:t>
      </w:r>
      <w:proofErr w:type="gram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Михаил</w:t>
      </w:r>
      <w:proofErr w:type="gram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заведующий    филиалом     Национального     музея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Валерьевич              Республики   Татарстан   "Музей-мемориал   Великой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</w:t>
      </w:r>
      <w:proofErr w:type="gram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Отечественной  войны  в  Казанском   Кремле"   (по</w:t>
      </w:r>
      <w:proofErr w:type="gramEnd"/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Шайхразиев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глава    муниципального     образования     "город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Василь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Габтелгаязович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Набережные Челны"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Шайхутдинов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заместитель Премьер-министра Республики  Татарстан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Роман Александрович     - министр  информатизации   и   связи   Республики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Шакиров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Минсагит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председатель  Совета   муниципальных   образований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Закирович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Республики Татарстан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Шафигуллин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министр  труда,  занятости  и  социальной   защиты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Айрат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Радинович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lastRenderedPageBreak/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Шигабутдинов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генеральный   директор   </w:t>
      </w:r>
      <w:proofErr w:type="gram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открытого</w:t>
      </w:r>
      <w:proofErr w:type="gram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акционерного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Альберт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Кашафович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общества "ТАИФ"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Юлашев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председатель  общественной  организации  ветеранов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Ахат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Гайнулович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(инвалидов)  войны  и  военной  службы  Республики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Татарстан (по согласованию)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Якупов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руководитель  Агентства  инвестиционного  развития</w:t>
      </w:r>
    </w:p>
    <w:p w:rsidR="00082C24" w:rsidRPr="000114B3" w:rsidRDefault="00082C24" w:rsidP="00082C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Линар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Габдельнурович</w:t>
      </w:r>
      <w:proofErr w:type="spellEnd"/>
      <w:r w:rsidRPr="000114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Республики Татарстан</w:t>
      </w:r>
    </w:p>
    <w:p w:rsidR="00082C24" w:rsidRPr="000114B3" w:rsidRDefault="00082C24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  <w:r w:rsidRPr="000114B3">
        <w:rPr>
          <w:rFonts w:ascii="Verdana" w:eastAsia="Times New Roman" w:hAnsi="Verdana"/>
          <w:color w:val="000000"/>
          <w:sz w:val="17"/>
          <w:szCs w:val="17"/>
          <w:lang w:eastAsia="ru-RU"/>
        </w:rPr>
        <w:br/>
      </w:r>
    </w:p>
    <w:p w:rsidR="00082C24" w:rsidRPr="000114B3" w:rsidRDefault="00A84ADC" w:rsidP="00082C24">
      <w:pPr>
        <w:shd w:val="clear" w:color="auto" w:fill="FFFFFF"/>
        <w:spacing w:before="0" w:beforeAutospacing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/>
          <w:color w:val="000000"/>
          <w:sz w:val="17"/>
          <w:szCs w:val="17"/>
          <w:lang w:eastAsia="ru-RU"/>
        </w:rPr>
        <w:pict>
          <v:rect id="_x0000_i1026" style="width:0;height:1.5pt" o:hralign="center" o:hrstd="t" o:hr="t" fillcolor="#aca899" stroked="f"/>
        </w:pict>
      </w:r>
    </w:p>
    <w:p w:rsidR="00082C24" w:rsidRPr="000114B3" w:rsidRDefault="00082C24" w:rsidP="00082C24"/>
    <w:p w:rsidR="00733D0C" w:rsidRDefault="00733D0C"/>
    <w:sectPr w:rsidR="00733D0C" w:rsidSect="0083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DB"/>
    <w:rsid w:val="00082C24"/>
    <w:rsid w:val="00733D0C"/>
    <w:rsid w:val="00A846DB"/>
    <w:rsid w:val="00A8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24"/>
    <w:pPr>
      <w:spacing w:before="100" w:beforeAutospacing="1"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24"/>
    <w:pPr>
      <w:spacing w:before="100" w:beforeAutospacing="1"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5362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Шабутдинова</cp:lastModifiedBy>
  <cp:revision>2</cp:revision>
  <dcterms:created xsi:type="dcterms:W3CDTF">2014-04-14T20:30:00Z</dcterms:created>
  <dcterms:modified xsi:type="dcterms:W3CDTF">2014-04-14T20:30:00Z</dcterms:modified>
</cp:coreProperties>
</file>